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lang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 w14:paraId="5FA4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</w:rPr>
      </w:pPr>
    </w:p>
    <w:p w14:paraId="22DF51A6">
      <w:pPr>
        <w:spacing w:line="57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instrText xml:space="preserve">ADDIN CNKISM.UserStyle</w:instrTex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fldChar w:fldCharType="end"/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广州市文化和旅游产业发展</w:t>
      </w:r>
    </w:p>
    <w:p w14:paraId="60643835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专项资金申报表</w:t>
      </w:r>
    </w:p>
    <w:bookmarkEnd w:id="0"/>
    <w:p w14:paraId="2D8202FA">
      <w:pPr>
        <w:spacing w:line="57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</w:pPr>
    </w:p>
    <w:p w14:paraId="0F26C7CD">
      <w:pPr>
        <w:spacing w:line="570" w:lineRule="exact"/>
        <w:ind w:firstLine="843"/>
        <w:rPr>
          <w:rFonts w:hint="eastAsia" w:ascii="仿宋_GB2312" w:hAnsi="宋体" w:eastAsia="仿宋_GB2312"/>
          <w:b/>
          <w:sz w:val="28"/>
        </w:rPr>
      </w:pPr>
    </w:p>
    <w:p w14:paraId="0DDED1C0">
      <w:pPr>
        <w:spacing w:line="570" w:lineRule="exact"/>
        <w:ind w:left="1686" w:hanging="1680" w:hangingChars="600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</w:rPr>
        <w:t>申报类别：</w:t>
      </w:r>
      <w:r>
        <w:rPr>
          <w:rFonts w:hint="eastAsia" w:ascii="Times New Roman" w:hAnsi="Times New Roman" w:eastAsia="仿宋_GB2312" w:cs="Times New Roman"/>
          <w:b w:val="0"/>
          <w:bCs/>
          <w:w w:val="90"/>
          <w:sz w:val="28"/>
          <w:lang w:eastAsia="zh-CN"/>
        </w:rPr>
        <w:t>博物馆扶持奖励资金</w:t>
      </w:r>
      <w:r>
        <w:rPr>
          <w:rFonts w:hint="default" w:ascii="Times New Roman" w:hAnsi="Times New Roman" w:eastAsia="仿宋_GB2312" w:cs="Times New Roman"/>
          <w:b w:val="0"/>
          <w:bCs/>
          <w:w w:val="9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 xml:space="preserve"> </w:t>
      </w:r>
    </w:p>
    <w:p w14:paraId="469FB97A">
      <w:pPr>
        <w:spacing w:line="570" w:lineRule="exact"/>
        <w:ind w:firstLine="1470" w:firstLineChars="7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——————————————————————————</w:t>
      </w:r>
    </w:p>
    <w:p w14:paraId="6C39956E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  <w:sz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</w:rPr>
        <w:t>项目名称：</w:t>
      </w:r>
    </w:p>
    <w:p w14:paraId="2E31D104">
      <w:pPr>
        <w:spacing w:line="570" w:lineRule="exact"/>
        <w:ind w:firstLine="1470" w:firstLineChars="7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——————————————————————————</w:t>
      </w:r>
    </w:p>
    <w:p w14:paraId="243F746D">
      <w:pPr>
        <w:spacing w:line="570" w:lineRule="exact"/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单位名称</w:t>
      </w:r>
      <w:r>
        <w:rPr>
          <w:rFonts w:hint="eastAsia" w:ascii="黑体" w:hAnsi="黑体" w:eastAsia="黑体" w:cs="黑体"/>
          <w:b w:val="0"/>
          <w:bCs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</w:rPr>
        <w:t>：</w:t>
      </w:r>
    </w:p>
    <w:p w14:paraId="330E1740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</w:rPr>
        <w:t xml:space="preserve">（盖章）  </w:t>
      </w:r>
      <w:r>
        <w:rPr>
          <w:rFonts w:hint="default" w:ascii="Times New Roman" w:hAnsi="Times New Roman" w:eastAsia="仿宋_GB2312" w:cs="Times New Roman"/>
          <w:b w:val="0"/>
          <w:bCs/>
        </w:rPr>
        <w:t>——————————————————————————</w:t>
      </w:r>
    </w:p>
    <w:p w14:paraId="17C15A54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</w:p>
    <w:p w14:paraId="7EDAC13A">
      <w:pPr>
        <w:spacing w:line="570" w:lineRule="exact"/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申报项目人联系方式：</w:t>
      </w:r>
    </w:p>
    <w:p w14:paraId="4EF341F3">
      <w:pPr>
        <w:spacing w:line="570" w:lineRule="exact"/>
        <w:ind w:firstLine="1260" w:firstLineChars="6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——————————————————————————</w:t>
      </w:r>
    </w:p>
    <w:p w14:paraId="79C8A387">
      <w:pPr>
        <w:spacing w:line="570" w:lineRule="exact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28"/>
        </w:rPr>
        <w:t>单位地址：</w:t>
      </w:r>
      <w:r>
        <w:rPr>
          <w:rFonts w:hint="eastAsia" w:ascii="黑体" w:hAnsi="黑体" w:eastAsia="黑体" w:cs="黑体"/>
          <w:b w:val="0"/>
          <w:bCs/>
        </w:rPr>
        <w:t xml:space="preserve"> </w:t>
      </w:r>
    </w:p>
    <w:p w14:paraId="65185FA0">
      <w:pPr>
        <w:spacing w:line="570" w:lineRule="exact"/>
        <w:ind w:firstLine="1260" w:firstLineChars="6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——————————————————————————</w:t>
      </w:r>
    </w:p>
    <w:p w14:paraId="5AB71E52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 xml:space="preserve">   </w:t>
      </w:r>
    </w:p>
    <w:p w14:paraId="0F287458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</w:p>
    <w:p w14:paraId="49F430DD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</w:p>
    <w:p w14:paraId="641FE7B5">
      <w:pPr>
        <w:spacing w:line="57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</w:rPr>
        <w:t>填报日期：        年    月    日</w:t>
      </w:r>
    </w:p>
    <w:p w14:paraId="20B83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</w:rPr>
      </w:pPr>
    </w:p>
    <w:p w14:paraId="0B37A3AE">
      <w:pPr>
        <w:spacing w:line="53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填写须知</w:t>
      </w:r>
    </w:p>
    <w:p w14:paraId="498D4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0516C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1.本申报表用于申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广州市文化和旅游产业发展专项资金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2024年度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博物馆扶持奖励资金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扶持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项目。填报单位在填写本申报材料之前，必须认真阅读《广州市文化和旅游产业发展专项资金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博物馆扶持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申报指南》和本申报表填写须知，并保证严格遵守其各项要求。</w:t>
      </w:r>
    </w:p>
    <w:p w14:paraId="5719E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2.申报材料填写须符合以下要求：</w:t>
      </w:r>
    </w:p>
    <w:p w14:paraId="0DCB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（1）填报材料应规范，全部材料按顺序排列，完整装订并按顺序编写页码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</w:p>
    <w:p w14:paraId="0A2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申报材料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经区文化文物部门和主管部门审核后，将纸质版和电子版交广州市文化广电旅游局；</w:t>
      </w:r>
    </w:p>
    <w:p w14:paraId="0C022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）本申请表及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相关材料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概不退还。</w:t>
      </w:r>
    </w:p>
    <w:p w14:paraId="2F21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559" w:leftChars="266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填报单位须同意以下事项：</w:t>
      </w:r>
    </w:p>
    <w:p w14:paraId="1F2F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（1）填报单位必须保证填写的情况真实、准确和完整，并由法定代表人（负责人）签署承诺书。评审机构对其拥有依法核实的权利，一旦发现有虚假信息，本次申请自动作废。如因虚假填报或不完整填报产生纠纷或导致损失，相应责任由填报单位依法承担；</w:t>
      </w:r>
    </w:p>
    <w:p w14:paraId="0269A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（2）本申报表填报的所有信息将向参与评审的专家公开，评审机构可因评审申报项目而使用申报材料的全部信息，无需另行征求填报单位意见；</w:t>
      </w:r>
    </w:p>
    <w:p w14:paraId="4D3B8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（3）本申报表的申报项目，不可通过任何方式重复申请，若有发生，本次申请自动作废。</w:t>
      </w:r>
    </w:p>
    <w:p w14:paraId="13DBAA97">
      <w:pPr>
        <w:pStyle w:val="3"/>
        <w:rPr>
          <w:rFonts w:hint="eastAsia"/>
        </w:rPr>
      </w:pPr>
    </w:p>
    <w:tbl>
      <w:tblPr>
        <w:tblStyle w:val="6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83"/>
        <w:gridCol w:w="2062"/>
        <w:gridCol w:w="60"/>
        <w:gridCol w:w="705"/>
        <w:gridCol w:w="1080"/>
        <w:gridCol w:w="450"/>
        <w:gridCol w:w="350"/>
        <w:gridCol w:w="2113"/>
      </w:tblGrid>
      <w:tr w14:paraId="5750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7601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博物馆名称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 w14:paraId="4815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（公章）</w:t>
            </w:r>
          </w:p>
        </w:tc>
      </w:tr>
      <w:tr w14:paraId="4FB6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253D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类型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选填：非国有博物馆/其他国有博物馆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2C87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1A13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地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址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 w14:paraId="6518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</w:tr>
      <w:tr w14:paraId="44AE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6259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法人登记机关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7049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02A6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登记时间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 w14:paraId="3DE0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</w:tr>
      <w:tr w14:paraId="110A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615C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712A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04F2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 w14:paraId="7046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</w:tr>
      <w:tr w14:paraId="33C8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36A2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上级主管单位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2476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7C9F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是否免费</w:t>
            </w:r>
          </w:p>
          <w:p w14:paraId="3F11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开放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 w14:paraId="66B3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</w:tr>
      <w:tr w14:paraId="2948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245C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馆舍类型</w:t>
            </w:r>
          </w:p>
          <w:p w14:paraId="6725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（文</w:t>
            </w:r>
            <w:r>
              <w:rPr>
                <w:rFonts w:hint="eastAsia" w:ascii="黑体" w:hAnsi="黑体" w:eastAsia="黑体" w:cs="黑体"/>
                <w:sz w:val="24"/>
                <w:vertAlign w:val="baseline"/>
              </w:rPr>
              <w:t>物保护单位、近现代历史建筑、当代建筑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72CD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  <w:tc>
          <w:tcPr>
            <w:tcW w:w="2585" w:type="dxa"/>
            <w:gridSpan w:val="4"/>
            <w:noWrap w:val="0"/>
            <w:vAlign w:val="center"/>
          </w:tcPr>
          <w:p w14:paraId="4B9D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2024年开放天数</w:t>
            </w:r>
          </w:p>
        </w:tc>
        <w:tc>
          <w:tcPr>
            <w:tcW w:w="2113" w:type="dxa"/>
            <w:noWrap w:val="0"/>
            <w:vAlign w:val="center"/>
          </w:tcPr>
          <w:p w14:paraId="1E555F89">
            <w:pPr>
              <w:ind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天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）</w:t>
            </w:r>
          </w:p>
        </w:tc>
      </w:tr>
      <w:tr w14:paraId="2047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609D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建筑面积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208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  <w:tc>
          <w:tcPr>
            <w:tcW w:w="2585" w:type="dxa"/>
            <w:gridSpan w:val="4"/>
            <w:noWrap w:val="0"/>
            <w:vAlign w:val="center"/>
          </w:tcPr>
          <w:p w14:paraId="1179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展厅面积</w:t>
            </w:r>
          </w:p>
        </w:tc>
        <w:tc>
          <w:tcPr>
            <w:tcW w:w="2113" w:type="dxa"/>
            <w:noWrap w:val="0"/>
            <w:vAlign w:val="center"/>
          </w:tcPr>
          <w:p w14:paraId="0762B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</w:tr>
      <w:tr w14:paraId="1A7D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45BE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工作人员数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C0E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  <w:tc>
          <w:tcPr>
            <w:tcW w:w="2585" w:type="dxa"/>
            <w:gridSpan w:val="4"/>
            <w:noWrap w:val="0"/>
            <w:vAlign w:val="center"/>
          </w:tcPr>
          <w:p w14:paraId="1C33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志愿者数</w:t>
            </w:r>
          </w:p>
        </w:tc>
        <w:tc>
          <w:tcPr>
            <w:tcW w:w="2113" w:type="dxa"/>
            <w:noWrap w:val="0"/>
            <w:vAlign w:val="center"/>
          </w:tcPr>
          <w:p w14:paraId="6B51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</w:p>
        </w:tc>
      </w:tr>
      <w:tr w14:paraId="2508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69BA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藏品数量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AFC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（件/套）</w:t>
            </w:r>
          </w:p>
        </w:tc>
        <w:tc>
          <w:tcPr>
            <w:tcW w:w="2585" w:type="dxa"/>
            <w:gridSpan w:val="4"/>
            <w:noWrap w:val="0"/>
            <w:vAlign w:val="center"/>
          </w:tcPr>
          <w:p w14:paraId="1296A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文物数量</w:t>
            </w:r>
          </w:p>
        </w:tc>
        <w:tc>
          <w:tcPr>
            <w:tcW w:w="2113" w:type="dxa"/>
            <w:noWrap w:val="0"/>
            <w:vAlign w:val="center"/>
          </w:tcPr>
          <w:p w14:paraId="41BE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（件/套）</w:t>
            </w:r>
          </w:p>
        </w:tc>
      </w:tr>
      <w:tr w14:paraId="350D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344F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珍贵文物数量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531E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（件/套）</w:t>
            </w:r>
          </w:p>
        </w:tc>
        <w:tc>
          <w:tcPr>
            <w:tcW w:w="2585" w:type="dxa"/>
            <w:gridSpan w:val="4"/>
            <w:noWrap w:val="0"/>
            <w:vAlign w:val="center"/>
          </w:tcPr>
          <w:p w14:paraId="43B3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年参观人数</w:t>
            </w:r>
          </w:p>
        </w:tc>
        <w:tc>
          <w:tcPr>
            <w:tcW w:w="2113" w:type="dxa"/>
            <w:noWrap w:val="0"/>
            <w:vAlign w:val="center"/>
          </w:tcPr>
          <w:p w14:paraId="720A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（人次）</w:t>
            </w:r>
          </w:p>
        </w:tc>
      </w:tr>
      <w:tr w14:paraId="6828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18" w:type="dxa"/>
            <w:gridSpan w:val="2"/>
            <w:noWrap w:val="0"/>
            <w:vAlign w:val="center"/>
          </w:tcPr>
          <w:p w14:paraId="4191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年度收入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118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（万元）</w:t>
            </w:r>
          </w:p>
        </w:tc>
        <w:tc>
          <w:tcPr>
            <w:tcW w:w="2585" w:type="dxa"/>
            <w:gridSpan w:val="4"/>
            <w:noWrap w:val="0"/>
            <w:vAlign w:val="center"/>
          </w:tcPr>
          <w:p w14:paraId="19EA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年度支出</w:t>
            </w:r>
          </w:p>
        </w:tc>
        <w:tc>
          <w:tcPr>
            <w:tcW w:w="2113" w:type="dxa"/>
            <w:noWrap w:val="0"/>
            <w:vAlign w:val="center"/>
          </w:tcPr>
          <w:p w14:paraId="3E50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（万元）</w:t>
            </w:r>
          </w:p>
        </w:tc>
      </w:tr>
      <w:tr w14:paraId="6BCF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38" w:type="dxa"/>
            <w:gridSpan w:val="9"/>
            <w:noWrap w:val="0"/>
            <w:vAlign w:val="center"/>
          </w:tcPr>
          <w:p w14:paraId="5376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陈列展览情况</w:t>
            </w:r>
          </w:p>
        </w:tc>
      </w:tr>
      <w:tr w14:paraId="7A59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9438" w:type="dxa"/>
            <w:gridSpan w:val="9"/>
            <w:noWrap w:val="0"/>
            <w:vAlign w:val="center"/>
          </w:tcPr>
          <w:p w14:paraId="4440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（简述基本陈列内容和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临时展览名称、时间及举办情况等，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）</w:t>
            </w:r>
          </w:p>
          <w:p w14:paraId="3B03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0350D97A">
            <w:pPr>
              <w:pStyle w:val="5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  <w:p w14:paraId="613C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2CDE7E44">
            <w:pPr>
              <w:pStyle w:val="3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34B3A4F3">
            <w:pPr>
              <w:pStyle w:val="3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354E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</w:tc>
      </w:tr>
      <w:tr w14:paraId="5DB5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38" w:type="dxa"/>
            <w:gridSpan w:val="9"/>
            <w:noWrap w:val="0"/>
            <w:vAlign w:val="center"/>
          </w:tcPr>
          <w:p w14:paraId="6D39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宣传教育情况</w:t>
            </w:r>
          </w:p>
        </w:tc>
      </w:tr>
      <w:tr w14:paraId="2BA6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9438" w:type="dxa"/>
            <w:gridSpan w:val="9"/>
            <w:noWrap w:val="0"/>
            <w:vAlign w:val="center"/>
          </w:tcPr>
          <w:p w14:paraId="1C2C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（简述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宣传教育活动开展情况，列举活动的名称、时间、地点等，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）</w:t>
            </w:r>
          </w:p>
          <w:p w14:paraId="31F2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35FA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0300791E">
            <w:pPr>
              <w:pStyle w:val="3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53FC3177">
            <w:pPr>
              <w:pStyle w:val="3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3808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0536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64D4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</w:tc>
      </w:tr>
      <w:tr w14:paraId="24B5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38" w:type="dxa"/>
            <w:gridSpan w:val="9"/>
            <w:noWrap w:val="0"/>
            <w:vAlign w:val="center"/>
          </w:tcPr>
          <w:p w14:paraId="3DBD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承诺书</w:t>
            </w:r>
          </w:p>
        </w:tc>
      </w:tr>
      <w:tr w14:paraId="1341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38" w:type="dxa"/>
            <w:gridSpan w:val="9"/>
            <w:noWrap w:val="0"/>
            <w:vAlign w:val="center"/>
          </w:tcPr>
          <w:p w14:paraId="18F8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本单位郑重承诺：本单位申报广州市博物馆扶持资金提交的一切材料（包括表格、文件、图片、复印件等）均为真实、准确、有效的，所有复印件与原件相符。如提供任何虚假材料，本单位愿意承担一切法律后果。</w:t>
            </w:r>
          </w:p>
          <w:p w14:paraId="13F0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5D96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负责人签字：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   （加盖公章）     时间：  年  月  日</w:t>
            </w:r>
          </w:p>
        </w:tc>
      </w:tr>
      <w:tr w14:paraId="6F20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38" w:type="dxa"/>
            <w:gridSpan w:val="9"/>
            <w:noWrap w:val="0"/>
            <w:vAlign w:val="center"/>
          </w:tcPr>
          <w:p w14:paraId="3779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初审意见</w:t>
            </w:r>
          </w:p>
        </w:tc>
      </w:tr>
      <w:tr w14:paraId="2061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38" w:type="dxa"/>
            <w:gridSpan w:val="9"/>
            <w:noWrap w:val="0"/>
            <w:vAlign w:val="center"/>
          </w:tcPr>
          <w:p w14:paraId="6513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区文物行政主管部门或“其他国有博物馆”上级主管单位初审意见：</w:t>
            </w:r>
          </w:p>
          <w:p w14:paraId="1B3C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5A94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27B5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  <w:p w14:paraId="0CCA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  <w:t>初审单位：</w:t>
            </w: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 xml:space="preserve">            （加盖公章）     时间：  年  月  日</w:t>
            </w:r>
          </w:p>
        </w:tc>
      </w:tr>
      <w:tr w14:paraId="4DB2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35" w:type="dxa"/>
            <w:noWrap w:val="0"/>
            <w:vAlign w:val="center"/>
          </w:tcPr>
          <w:p w14:paraId="1547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sz w:val="24"/>
                <w:lang w:eastAsia="zh-CN"/>
              </w:rPr>
              <w:t>填报人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 w14:paraId="5C34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2CA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联系手机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 w14:paraId="17BE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vertAlign w:val="baseline"/>
                <w:lang w:eastAsia="zh-CN"/>
              </w:rPr>
            </w:pPr>
          </w:p>
        </w:tc>
      </w:tr>
    </w:tbl>
    <w:p w14:paraId="6B739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/>
          <w:sz w:val="30"/>
          <w:vertAlign w:val="baseline"/>
          <w:lang w:val="en-US" w:eastAsia="zh-CN"/>
        </w:rPr>
        <w:t xml:space="preserve">                                      </w:t>
      </w:r>
    </w:p>
    <w:p w14:paraId="1065A2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4B7ACA-CD68-4019-8A87-C8DC4A317E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7FBB21-73FE-4096-B0D3-A689A341A8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DF62CA6-4FA8-47F5-8CD1-E84BB3C865AA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749888A-1E2C-4FCF-945C-977B890920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BD696CF-6CE3-4F6B-9273-D4F776459CD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8969F13F-0490-4527-B48E-02F2EAEFCA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F7315"/>
    <w:rsid w:val="1F3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widowControl w:val="0"/>
      <w:spacing w:beforeLines="0" w:afterLines="0"/>
      <w:ind w:firstLine="42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5">
    <w:name w:val="Body Text First Indent 2"/>
    <w:basedOn w:val="4"/>
    <w:next w:val="1"/>
    <w:qFormat/>
    <w:uiPriority w:val="0"/>
    <w:pPr>
      <w:spacing w:after="0" w:afterLines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2025-07-02T01:52:00Z</dcterms:created>
  <dc:creator>Cheny</dc:creator>
  <cp:lastModifiedBy>Cheny</cp:lastModifiedBy>
  <dcterms:modified xsi:type="dcterms:W3CDTF">2025-07-02T01:59:44Z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6C94667907BA4F2AAFCAD1CE4ABED41C_11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